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00" w:afterAutospacing="1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出版社</w:t>
      </w:r>
    </w:p>
    <w:tbl>
      <w:tblPr>
        <w:tblStyle w:val="2"/>
        <w:tblW w:w="522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806"/>
        <w:gridCol w:w="1274"/>
      </w:tblGrid>
      <w:tr>
        <w:trPr>
          <w:trHeight w:val="462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归档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范围</w:t>
            </w:r>
          </w:p>
        </w:tc>
        <w:tc>
          <w:tcPr>
            <w:tcW w:w="7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保管期限</w:t>
            </w:r>
          </w:p>
        </w:tc>
      </w:tr>
      <w:tr>
        <w:trPr>
          <w:trHeight w:val="462" w:hRule="atLeast"/>
        </w:trPr>
        <w:tc>
          <w:tcPr>
            <w:tcW w:w="5000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szCs w:val="24"/>
              </w:rPr>
              <w:t>一、综合管理</w:t>
            </w:r>
          </w:p>
        </w:tc>
      </w:tr>
      <w:tr>
        <w:trPr>
          <w:trHeight w:val="515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上级有关编辑出版工作的文件材料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本校编辑出版工作规划、计划、报告、总结、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请示、批复和统计报表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本单位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工作的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规章制度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、管理办法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本单位出版新书目录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8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出版物各类获奖证件（包括奖证、奖状、奖牌、奖章、奖杯等入实物类）及文件材料</w:t>
            </w:r>
          </w:p>
        </w:tc>
        <w:tc>
          <w:tcPr>
            <w:tcW w:w="7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8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其它有归档利用价值的文件材料</w:t>
            </w:r>
          </w:p>
        </w:tc>
        <w:tc>
          <w:tcPr>
            <w:tcW w:w="7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重大活动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、事件、重要会议等声像材料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5000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szCs w:val="24"/>
              </w:rPr>
              <w:t>二、出版物项目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编辑出版合同、协议书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出版请示和批复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原稿（含照片、手迹原件）或复制件（退还作者后应有原稿签收单）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8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各级审稿单或历次审稿意见与作者的来往信件</w:t>
            </w:r>
          </w:p>
        </w:tc>
        <w:tc>
          <w:tcPr>
            <w:tcW w:w="7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出版通知单、书刊、音像出版物样品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</w:tbl>
    <w:p>
      <w:pPr>
        <w:widowControl/>
        <w:jc w:val="left"/>
        <w:rPr>
          <w:rFonts w:ascii="Times New Roman" w:hAnsi="Times New Roman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7FCF58"/>
    <w:rsid w:val="BE7FC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2024-04-26T10:26:00Z</dcterms:created>
  <dc:creator>Pluto.</dc:creator>
  <cp:lastModifiedBy>Pluto.</cp:lastModifiedBy>
  <dcterms:modified xsi:type="dcterms:W3CDTF">2024-04-26T10:26:43Z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2D76F930D5A908FBDE102B667586D142_41</vt:lpwstr>
  </property>
</Properties>
</file>